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6CD" w:rsidRDefault="008D36CD" w:rsidP="00A026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</w:t>
      </w:r>
      <w:r w:rsidR="00A026BB" w:rsidRPr="00A026B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образовательных программ,</w:t>
      </w:r>
      <w:r w:rsidR="00A026BB" w:rsidRPr="00A026BB">
        <w:rPr>
          <w:rFonts w:ascii="Times New Roman" w:hAnsi="Times New Roman" w:cs="Times New Roman"/>
          <w:b/>
          <w:sz w:val="28"/>
          <w:szCs w:val="28"/>
        </w:rPr>
        <w:t xml:space="preserve"> реализуемых </w:t>
      </w:r>
      <w:r>
        <w:rPr>
          <w:rFonts w:ascii="Times New Roman" w:hAnsi="Times New Roman" w:cs="Times New Roman"/>
          <w:b/>
          <w:sz w:val="28"/>
          <w:szCs w:val="28"/>
        </w:rPr>
        <w:t>в Центре</w:t>
      </w:r>
    </w:p>
    <w:p w:rsidR="00A026BB" w:rsidRPr="00A026BB" w:rsidRDefault="00A026BB" w:rsidP="00A026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6BB" w:rsidRDefault="00A026BB" w:rsidP="00A026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A3F">
        <w:rPr>
          <w:rFonts w:ascii="Times New Roman" w:hAnsi="Times New Roman" w:cs="Times New Roman"/>
          <w:b/>
          <w:sz w:val="28"/>
          <w:szCs w:val="28"/>
        </w:rPr>
        <w:t>Основная общеобразовательная программа дошкольного образования</w:t>
      </w:r>
    </w:p>
    <w:p w:rsidR="00A026BB" w:rsidRDefault="00A026BB" w:rsidP="00A026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26BB" w:rsidRDefault="00A026BB" w:rsidP="00A026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Основная общеобразовательная программа дошкольного образования  (далее – Программа)  разработана на основе примерной общеобразовательной программы дошкольного образования «От рождения до школы» (Под ред.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Н.Е.Вераксы</w:t>
      </w:r>
      <w:proofErr w:type="spellEnd"/>
      <w:r>
        <w:rPr>
          <w:rFonts w:ascii="Times New Roman" w:hAnsi="Times New Roman" w:cs="Times New Roman"/>
          <w:sz w:val="28"/>
          <w:szCs w:val="28"/>
        </w:rPr>
        <w:t>, Т.С.Комаровой, М.А.Васильевой, М.: Мозаика-Синтез, 2014.</w:t>
      </w:r>
      <w:proofErr w:type="gramEnd"/>
    </w:p>
    <w:p w:rsidR="00A026BB" w:rsidRDefault="00A026BB" w:rsidP="00A026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соответствует требованиям федерального государственного образовательного стандарта дошкольного образования.</w:t>
      </w:r>
    </w:p>
    <w:p w:rsidR="00A026BB" w:rsidRDefault="00A026BB" w:rsidP="00A026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сформирована 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A026BB" w:rsidRDefault="00A026BB" w:rsidP="00A026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 законом от 29.12.2012 № 273-ФЗ «Об образовании в Российской Федерации»;</w:t>
      </w:r>
    </w:p>
    <w:p w:rsidR="00A026BB" w:rsidRDefault="00A026BB" w:rsidP="00A026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 государственным образовательным стандартом дошкольного образования (утв. приказом Министерства образования и науки Российской Федерации от 17 октября 2013г. № 1155 г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осква «Об утверждении федерального государственного образовательного стандарта дошкольного образования» (зарегистрирован в Минюсте РФ 14 ноября 2013 года);</w:t>
      </w:r>
    </w:p>
    <w:p w:rsidR="00A026BB" w:rsidRDefault="00A026BB" w:rsidP="00A026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 (утв. приказом Министерства образования и науки Российской Федерации от 30 августа 2013 г. № 1014 «Об утверждении</w:t>
      </w:r>
      <w:r w:rsidRPr="00D90E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образования»);</w:t>
      </w:r>
    </w:p>
    <w:p w:rsidR="00A026BB" w:rsidRDefault="00A026BB" w:rsidP="00A026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Санитарно-эпидемиологическими правилами и нормативами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2.4.1. 3049-13 «Санитарно-эпидемиологические требования к устройству, содержанию и организации режима работы дошкольных образовательных организаций» (утв. постановлением Главного государственного санитарного врача РФ от 15 мая 2013 г. № 26 «Об утверждении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2.4.3049-13 «Санитарно-эпидемиологические требования к устройству, содержанию и организации режима работы дошкольных образовательных организаций»).</w:t>
      </w:r>
    </w:p>
    <w:p w:rsidR="00A026BB" w:rsidRDefault="00A026BB" w:rsidP="00A026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программе на первый план выдвигается развивающая функция образования, обеспечивающая становление личности ребенка и ориентирующая педагога на его индивидуальные особенности, что соответствует современной научной «Концепции дошкольного воспитания» (авторы В.В.Давыдов, В.А.Петровский и др.) о признании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самоценности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дошкольного периода детства.</w:t>
      </w:r>
    </w:p>
    <w:p w:rsidR="00A026BB" w:rsidRDefault="00A026BB" w:rsidP="00A026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6BB">
        <w:rPr>
          <w:rFonts w:ascii="Times New Roman" w:hAnsi="Times New Roman" w:cs="Times New Roman"/>
          <w:i/>
          <w:sz w:val="28"/>
          <w:szCs w:val="28"/>
        </w:rPr>
        <w:t>Ведущие цели Программы</w:t>
      </w:r>
      <w:r w:rsidRPr="006A2A3F">
        <w:rPr>
          <w:rFonts w:ascii="Times New Roman" w:hAnsi="Times New Roman" w:cs="Times New Roman"/>
          <w:sz w:val="28"/>
          <w:szCs w:val="28"/>
        </w:rPr>
        <w:t xml:space="preserve"> – создание </w:t>
      </w:r>
      <w:r>
        <w:rPr>
          <w:rFonts w:ascii="Times New Roman" w:hAnsi="Times New Roman" w:cs="Times New Roman"/>
          <w:sz w:val="28"/>
          <w:szCs w:val="28"/>
        </w:rPr>
        <w:t xml:space="preserve">благоприятных условий для полноценного проживания ребенком дошкольного детства, формирование  основ базовой культуры личности, всестороннее развитие психических и </w:t>
      </w:r>
      <w:r>
        <w:rPr>
          <w:rFonts w:ascii="Times New Roman" w:hAnsi="Times New Roman" w:cs="Times New Roman"/>
          <w:sz w:val="28"/>
          <w:szCs w:val="28"/>
        </w:rPr>
        <w:lastRenderedPageBreak/>
        <w:t>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A026BB" w:rsidRDefault="00A026BB" w:rsidP="00A026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включает совокупность образовательных областей, которые обеспечивают разностороннее развитие детей-инвалидов с учетом из возрастных и индивидуальных особенностей, формирование предпосылок учебной деятельности для обеспечения их социальной успешности, сохранения и укрепления здоровья по основным направлениям развития: социально-коммуникативному, познавательному, речевому, художественно-эстетическому, физическому; максимально возможное восстановление нарушенной целостности развития.</w:t>
      </w:r>
    </w:p>
    <w:p w:rsidR="00A026BB" w:rsidRDefault="00A026BB" w:rsidP="00A026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Программа предусматривает решение программных образовательных задач в совместной деятельности взрослого и ребенка не только в рамках непосредственно образовательной деятельности, но и в совместной деятельности с близкими родственниками, проведении режимных моментов в семье в соответствии со спецификой дошкольного образования детей-инвалидов на дому; предполагает построение образовательного процесса на адекватных возрасту формах работы с детьми.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Основной формой работы с детьми дошкольного возраста и ведущим видом деятельности для них является игра.</w:t>
      </w:r>
    </w:p>
    <w:p w:rsidR="00A026BB" w:rsidRDefault="00A026BB" w:rsidP="00A026B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6BB" w:rsidRDefault="00A026BB" w:rsidP="00A026B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6BB" w:rsidRDefault="00A026BB" w:rsidP="00A026B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Дополнительная образовательная программа </w:t>
      </w:r>
    </w:p>
    <w:p w:rsidR="00A026BB" w:rsidRDefault="00A026BB" w:rsidP="00A026B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«Учись творчески мыслить» </w:t>
      </w:r>
    </w:p>
    <w:p w:rsidR="00A026BB" w:rsidRDefault="00A026BB" w:rsidP="00A026B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детей младшего школьного возраста</w:t>
      </w:r>
    </w:p>
    <w:p w:rsidR="00A026BB" w:rsidRDefault="00A026BB" w:rsidP="00A026B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6BB" w:rsidRDefault="00A026BB" w:rsidP="00A026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Дополнительная образовательная программа «Учись творчески мыслить»  (далее – Программа) соответствует требованиям федерального государственного образовательного стандарта дошкольного образования, рассчитана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младшего школьного возраста (1-4 класс).</w:t>
      </w:r>
    </w:p>
    <w:p w:rsidR="00A026BB" w:rsidRDefault="00A026BB" w:rsidP="00A026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сформирована 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A026BB" w:rsidRDefault="00A026BB" w:rsidP="00A026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 законом от 29.12.2012 № 273-ФЗ «Об образовании в Российской Федерации»;</w:t>
      </w:r>
    </w:p>
    <w:p w:rsidR="00A026BB" w:rsidRDefault="00A026BB" w:rsidP="00A026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 государственным образовательным стандартом дошкольного образования (утв. приказом Министерства образования и науки Российской Федерации от 17 октября 2013г. № 1155 г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осква «Об утверждении федерального государственного образовательного стандарта дошкольного образования» (зарегистрирован в Минюсте РФ 14 ноября 2013 года);</w:t>
      </w:r>
    </w:p>
    <w:p w:rsidR="00A026BB" w:rsidRDefault="00A026BB" w:rsidP="00A026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 (утв. приказом Министерства образования и науки Российской Федерации от 30 августа 2013 г. № 1014 «Об утверждении</w:t>
      </w:r>
      <w:r w:rsidRPr="00D90E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Порядка организации и осуществления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образовательной деятельности по основным общеобразовательным программам – образовательным программам дошкольного образования»);</w:t>
      </w:r>
    </w:p>
    <w:p w:rsidR="00A026BB" w:rsidRDefault="00A026BB" w:rsidP="00A026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Санитарно-эпидемиологическими правилами и нормативами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2.4.1. 3049-13 «Санитарно-эпидемиологические требования к устройству, содержанию и организации режима работы дошкольных образовательных организаций» (утв. постановлением Главного государственного санитарного врача РФ от 15 мая 2013 г. № 26 «Об утверждении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2.4.3049-13 «Санитарно-эпидемиологические требования к устройству, содержанию и организации режима работы дошкольных образовательных организаций»).</w:t>
      </w:r>
    </w:p>
    <w:p w:rsidR="00A026BB" w:rsidRDefault="00A026BB" w:rsidP="00A026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5D9">
        <w:rPr>
          <w:rFonts w:ascii="Times New Roman" w:hAnsi="Times New Roman" w:cs="Times New Roman"/>
          <w:i/>
          <w:sz w:val="28"/>
          <w:szCs w:val="28"/>
        </w:rPr>
        <w:t>Цель реализации Программы</w:t>
      </w:r>
      <w:r>
        <w:rPr>
          <w:rFonts w:ascii="Times New Roman" w:hAnsi="Times New Roman" w:cs="Times New Roman"/>
          <w:sz w:val="28"/>
          <w:szCs w:val="28"/>
        </w:rPr>
        <w:t xml:space="preserve"> – развитие творческого мышления посредством формирования компонентов универсальных учебных действий у учащихся первой ступени общего среднего образования.</w:t>
      </w:r>
    </w:p>
    <w:p w:rsidR="00A026BB" w:rsidRPr="001A3B57" w:rsidRDefault="00A026BB" w:rsidP="00A026B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3B57">
        <w:rPr>
          <w:rFonts w:ascii="Times New Roman" w:hAnsi="Times New Roman" w:cs="Times New Roman"/>
          <w:i/>
          <w:sz w:val="28"/>
          <w:szCs w:val="28"/>
        </w:rPr>
        <w:t>Задачами для достижения цели Программы являются:</w:t>
      </w:r>
    </w:p>
    <w:p w:rsidR="00A026BB" w:rsidRPr="002C1919" w:rsidRDefault="00A026BB" w:rsidP="00A026B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110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Последовательное, поэтапное развитие творческих способностей учащихся с учетом их возрастных особенностей.</w:t>
      </w:r>
    </w:p>
    <w:p w:rsidR="00A026BB" w:rsidRPr="00F110AC" w:rsidRDefault="00A026BB" w:rsidP="00A026B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Формирование компонентов УУД</w:t>
      </w:r>
      <w:r w:rsidRPr="00F110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 учащихся первой ступени общего среднего образования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A026BB" w:rsidRPr="002C1919" w:rsidRDefault="00A026BB" w:rsidP="00A026B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110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Обучение детей продуктивным приёмам решения задач, в том числе приёмам оценки различных вариантов решения одной задачи.</w:t>
      </w:r>
    </w:p>
    <w:p w:rsidR="00A026BB" w:rsidRPr="003C4B51" w:rsidRDefault="00A026BB" w:rsidP="00A026B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C4B51">
        <w:rPr>
          <w:rFonts w:ascii="Times New Roman" w:hAnsi="Times New Roman" w:cs="Times New Roman"/>
          <w:sz w:val="28"/>
          <w:szCs w:val="28"/>
        </w:rPr>
        <w:t>ыяв</w:t>
      </w:r>
      <w:r>
        <w:rPr>
          <w:rFonts w:ascii="Times New Roman" w:hAnsi="Times New Roman" w:cs="Times New Roman"/>
          <w:sz w:val="28"/>
          <w:szCs w:val="28"/>
        </w:rPr>
        <w:t>ление</w:t>
      </w:r>
      <w:r w:rsidRPr="003C4B51">
        <w:rPr>
          <w:rFonts w:ascii="Times New Roman" w:hAnsi="Times New Roman" w:cs="Times New Roman"/>
          <w:sz w:val="28"/>
          <w:szCs w:val="28"/>
        </w:rPr>
        <w:t xml:space="preserve"> в содержании </w:t>
      </w:r>
      <w:r>
        <w:rPr>
          <w:rFonts w:ascii="Times New Roman" w:hAnsi="Times New Roman" w:cs="Times New Roman"/>
          <w:sz w:val="28"/>
          <w:szCs w:val="28"/>
        </w:rPr>
        <w:t>применяемых творческих заданий</w:t>
      </w:r>
      <w:r w:rsidRPr="003C4B51">
        <w:rPr>
          <w:rFonts w:ascii="Times New Roman" w:hAnsi="Times New Roman" w:cs="Times New Roman"/>
          <w:sz w:val="28"/>
          <w:szCs w:val="28"/>
        </w:rPr>
        <w:t xml:space="preserve"> универсальны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C4B51">
        <w:rPr>
          <w:rFonts w:ascii="Times New Roman" w:hAnsi="Times New Roman" w:cs="Times New Roman"/>
          <w:sz w:val="28"/>
          <w:szCs w:val="28"/>
        </w:rPr>
        <w:t xml:space="preserve"> учебны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C4B51">
        <w:rPr>
          <w:rFonts w:ascii="Times New Roman" w:hAnsi="Times New Roman" w:cs="Times New Roman"/>
          <w:sz w:val="28"/>
          <w:szCs w:val="28"/>
        </w:rPr>
        <w:t xml:space="preserve"> действи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C4B51">
        <w:rPr>
          <w:rFonts w:ascii="Times New Roman" w:hAnsi="Times New Roman" w:cs="Times New Roman"/>
          <w:sz w:val="28"/>
          <w:szCs w:val="28"/>
        </w:rPr>
        <w:t xml:space="preserve"> и определ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3C4B51">
        <w:rPr>
          <w:rFonts w:ascii="Times New Roman" w:hAnsi="Times New Roman" w:cs="Times New Roman"/>
          <w:sz w:val="28"/>
          <w:szCs w:val="28"/>
        </w:rPr>
        <w:t xml:space="preserve"> услови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C4B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их </w:t>
      </w:r>
      <w:r w:rsidRPr="003C4B51">
        <w:rPr>
          <w:rFonts w:ascii="Times New Roman" w:hAnsi="Times New Roman" w:cs="Times New Roman"/>
          <w:sz w:val="28"/>
          <w:szCs w:val="28"/>
        </w:rPr>
        <w:t>формирования в образовательном процессе</w:t>
      </w:r>
      <w:r>
        <w:rPr>
          <w:rFonts w:ascii="Times New Roman" w:hAnsi="Times New Roman" w:cs="Times New Roman"/>
          <w:sz w:val="28"/>
          <w:szCs w:val="28"/>
        </w:rPr>
        <w:t xml:space="preserve"> (как правило, в контексте организации внеурочной деятельности)</w:t>
      </w:r>
      <w:proofErr w:type="gramStart"/>
      <w:r w:rsidRPr="003C4B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026BB" w:rsidRPr="00F110AC" w:rsidRDefault="00A026BB" w:rsidP="00A026B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110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Формирование и развитие у учащихся навыков общения и сотрудничества в процессе решения творческих задач.</w:t>
      </w:r>
    </w:p>
    <w:p w:rsidR="00A026BB" w:rsidRPr="00BA78BB" w:rsidRDefault="00A026BB" w:rsidP="00A026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9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Воспитание уважительного отношения учащихся к иному мнению, обучение способам построения общения в ситуации противоречий, возникающих в ходе решения задачи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A026BB" w:rsidRPr="00BA78BB" w:rsidRDefault="00A026BB" w:rsidP="00A026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8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основу Программы легли основные дидактические принципы: принцип интеграции содержания образования; принцип доступности; принцип сознательности и активности; принцип творческого обучения; коммуникативно-речевой принцип; принцип обратной связи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r w:rsidRPr="00BA78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принцип индивидуализации обучения.</w:t>
      </w:r>
    </w:p>
    <w:p w:rsidR="00A026BB" w:rsidRDefault="00A026BB" w:rsidP="00A026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отличается интегральным характером, выраженным в том, что процесс формирования творческих способностей идет параллельно с процессом формирования универсальных учебных действий.</w:t>
      </w:r>
    </w:p>
    <w:p w:rsidR="00A026BB" w:rsidRDefault="00A026BB" w:rsidP="00A026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Программы включает учебный план (для всех параллелей 1-4 классов), учебно-тематический план для каждого класса. </w:t>
      </w:r>
    </w:p>
    <w:p w:rsidR="00A026BB" w:rsidRDefault="00A026BB" w:rsidP="00A026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Нормативная трудоемкость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по Программе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12 часов (в каждом классе). Форма обучения – очная.</w:t>
      </w:r>
    </w:p>
    <w:p w:rsidR="00A026BB" w:rsidRDefault="00A026BB" w:rsidP="00A026B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6BB" w:rsidRDefault="00A026BB" w:rsidP="00A026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26BB" w:rsidRDefault="00A026BB" w:rsidP="00A026BB"/>
    <w:p w:rsidR="00A026BB" w:rsidRPr="00A026BB" w:rsidRDefault="00A026BB">
      <w:pPr>
        <w:rPr>
          <w:rFonts w:ascii="Times New Roman" w:hAnsi="Times New Roman" w:cs="Times New Roman"/>
          <w:sz w:val="28"/>
          <w:szCs w:val="28"/>
        </w:rPr>
      </w:pPr>
    </w:p>
    <w:sectPr w:rsidR="00A026BB" w:rsidRPr="00A026BB" w:rsidSect="004F0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17685"/>
    <w:multiLevelType w:val="hybridMultilevel"/>
    <w:tmpl w:val="480A1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26BB"/>
    <w:rsid w:val="002B6CFE"/>
    <w:rsid w:val="004F0FE2"/>
    <w:rsid w:val="00694EEA"/>
    <w:rsid w:val="008D36CD"/>
    <w:rsid w:val="0097469A"/>
    <w:rsid w:val="00A026BB"/>
    <w:rsid w:val="00F27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6BB"/>
    <w:pPr>
      <w:spacing w:after="120" w:line="360" w:lineRule="auto"/>
      <w:ind w:left="720"/>
      <w:contextualSpacing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1067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2016-09-13T09:29:00Z</dcterms:created>
  <dcterms:modified xsi:type="dcterms:W3CDTF">2016-09-16T12:00:00Z</dcterms:modified>
</cp:coreProperties>
</file>